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F9DB4" w14:textId="77777777" w:rsidR="002C3852" w:rsidRPr="00EF57A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EF57AE">
        <w:rPr>
          <w:rFonts w:ascii="Arial"/>
          <w:color w:val="FF0000"/>
          <w:sz w:val="2"/>
          <w:lang w:val="de-DE"/>
        </w:rPr>
        <w:t xml:space="preserve"> </w:t>
      </w:r>
    </w:p>
    <w:p w14:paraId="28F1A2C3" w14:textId="77777777" w:rsidR="002C3852" w:rsidRPr="00EF57AE" w:rsidRDefault="00000000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Nummer:</w:t>
      </w:r>
    </w:p>
    <w:p w14:paraId="58FDD84C" w14:textId="77777777" w:rsidR="002C3852" w:rsidRPr="00EF57AE" w:rsidRDefault="00000000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BETRIEBSANWEISUNG</w:t>
      </w:r>
    </w:p>
    <w:p w14:paraId="1D5FC410" w14:textId="77777777" w:rsidR="002C3852" w:rsidRPr="00EF57AE" w:rsidRDefault="00000000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 xml:space="preserve">gem. </w:t>
      </w:r>
      <w:r w:rsidRPr="00EF57AE">
        <w:rPr>
          <w:rFonts w:ascii="Arial" w:hAnsi="Arial" w:cs="Arial"/>
          <w:b/>
          <w:color w:val="000000"/>
          <w:sz w:val="18"/>
          <w:lang w:val="de-DE"/>
        </w:rPr>
        <w:t>§</w:t>
      </w:r>
      <w:r w:rsidRPr="00EF57AE">
        <w:rPr>
          <w:rFonts w:ascii="Arial"/>
          <w:b/>
          <w:color w:val="000000"/>
          <w:sz w:val="18"/>
          <w:lang w:val="de-DE"/>
        </w:rPr>
        <w:t xml:space="preserve"> 14 GefStoffV.</w:t>
      </w:r>
    </w:p>
    <w:p w14:paraId="7DF1553A" w14:textId="77777777" w:rsidR="002C3852" w:rsidRPr="00EF57AE" w:rsidRDefault="00000000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Betrieb:</w:t>
      </w:r>
    </w:p>
    <w:p w14:paraId="2E5F93D9" w14:textId="77777777" w:rsidR="002C3852" w:rsidRPr="00EF57AE" w:rsidRDefault="00000000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Datum:</w:t>
      </w:r>
    </w:p>
    <w:p w14:paraId="23B7B663" w14:textId="77777777" w:rsidR="002C3852" w:rsidRPr="00EF57AE" w:rsidRDefault="00000000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Bearbeiter:</w:t>
      </w:r>
    </w:p>
    <w:p w14:paraId="59DCC38A" w14:textId="77777777" w:rsidR="002C3852" w:rsidRPr="00EF57AE" w:rsidRDefault="00000000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Verantwortlicher:</w:t>
      </w:r>
    </w:p>
    <w:p w14:paraId="05465B3B" w14:textId="77777777" w:rsidR="002C3852" w:rsidRPr="00EF57AE" w:rsidRDefault="00000000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Arbeitsbereich:</w:t>
      </w:r>
    </w:p>
    <w:p w14:paraId="77268E98" w14:textId="77777777" w:rsidR="002C3852" w:rsidRPr="00EF57AE" w:rsidRDefault="00000000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 xml:space="preserve">Arbeitsplatz / </w:t>
      </w:r>
      <w:r w:rsidRPr="00EF57AE">
        <w:rPr>
          <w:rFonts w:ascii="Arial" w:hAnsi="Arial" w:cs="Arial"/>
          <w:b/>
          <w:color w:val="000000"/>
          <w:sz w:val="18"/>
          <w:lang w:val="de-DE"/>
        </w:rPr>
        <w:t>Tätigkeit:</w:t>
      </w:r>
    </w:p>
    <w:p w14:paraId="1D3944D9" w14:textId="77777777" w:rsidR="002C3852" w:rsidRPr="00EF57AE" w:rsidRDefault="00000000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>GEFAHRSTOFFBEZEICHNUNG</w:t>
      </w:r>
    </w:p>
    <w:p w14:paraId="3912F467" w14:textId="19778219" w:rsidR="002C3852" w:rsidRPr="00EF57AE" w:rsidRDefault="00EF57AE" w:rsidP="00EF57AE">
      <w:pPr>
        <w:framePr w:w="2071" w:h="256" w:hRule="exact" w:wrap="auto" w:vAnchor="page" w:hAnchor="page" w:x="5041" w:y="1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D</w:t>
      </w:r>
      <w:r>
        <w:rPr>
          <w:rFonts w:ascii="Arial"/>
          <w:b/>
          <w:color w:val="000000"/>
          <w:sz w:val="18"/>
          <w:lang w:val="de-DE"/>
        </w:rPr>
        <w:t>ESIMATIC-S 3in1</w:t>
      </w:r>
    </w:p>
    <w:p w14:paraId="2736D668" w14:textId="77777777" w:rsidR="002C3852" w:rsidRPr="00EF57AE" w:rsidRDefault="00000000">
      <w:pPr>
        <w:framePr w:w="7675" w:wrap="auto" w:hAnchor="text" w:x="460" w:y="2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color w:val="000000"/>
          <w:sz w:val="18"/>
          <w:lang w:val="de-DE"/>
        </w:rPr>
        <w:t>Für</w:t>
      </w:r>
      <w:r w:rsidRPr="00EF57AE">
        <w:rPr>
          <w:rFonts w:ascii="Arial"/>
          <w:color w:val="000000"/>
          <w:sz w:val="18"/>
          <w:lang w:val="de-DE"/>
        </w:rPr>
        <w:t xml:space="preserve"> diese(s) Produkt(e) sind keine gefahrbestimmenden Komponenten </w:t>
      </w:r>
      <w:r w:rsidRPr="00EF57AE">
        <w:rPr>
          <w:rFonts w:ascii="Arial" w:hAnsi="Arial" w:cs="Arial"/>
          <w:color w:val="000000"/>
          <w:sz w:val="18"/>
          <w:lang w:val="de-DE"/>
        </w:rPr>
        <w:t>aufzuführen.</w:t>
      </w:r>
    </w:p>
    <w:p w14:paraId="7DCC1617" w14:textId="77777777" w:rsidR="002C3852" w:rsidRPr="00EF57AE" w:rsidRDefault="00000000">
      <w:pPr>
        <w:framePr w:w="4975" w:wrap="auto" w:hAnchor="text" w:x="3757" w:y="26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 xml:space="preserve">GEFAHREN </w:t>
      </w:r>
      <w:r w:rsidRPr="00EF57AE">
        <w:rPr>
          <w:rFonts w:ascii="Arial" w:hAnsi="Arial" w:cs="Arial"/>
          <w:b/>
          <w:color w:val="FFFFFF"/>
          <w:lang w:val="de-DE"/>
        </w:rPr>
        <w:t>FÜR</w:t>
      </w:r>
      <w:r w:rsidRPr="00EF57AE">
        <w:rPr>
          <w:rFonts w:ascii="Arial"/>
          <w:b/>
          <w:color w:val="FFFFFF"/>
          <w:lang w:val="de-DE"/>
        </w:rPr>
        <w:t xml:space="preserve"> MENSCH UND UMWELT</w:t>
      </w:r>
    </w:p>
    <w:p w14:paraId="1978670B" w14:textId="77777777" w:rsidR="002C3852" w:rsidRPr="00EF57AE" w:rsidRDefault="00000000">
      <w:pPr>
        <w:framePr w:w="1000" w:wrap="auto" w:hAnchor="text" w:x="1760" w:y="33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/>
          <w:b/>
          <w:color w:val="000000"/>
          <w:sz w:val="18"/>
          <w:u w:val="single"/>
          <w:lang w:val="de-DE"/>
        </w:rPr>
        <w:t>Achtung</w:t>
      </w:r>
    </w:p>
    <w:p w14:paraId="3B15E00C" w14:textId="77777777" w:rsidR="002C3852" w:rsidRPr="00EF57AE" w:rsidRDefault="00000000">
      <w:pPr>
        <w:framePr w:w="3302" w:wrap="auto" w:hAnchor="text" w:x="460" w:y="4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Verursacht schwere Augenreizung.</w:t>
      </w:r>
    </w:p>
    <w:p w14:paraId="5140F809" w14:textId="77777777" w:rsidR="002C3852" w:rsidRPr="00EF57AE" w:rsidRDefault="00000000">
      <w:pPr>
        <w:framePr w:w="3302" w:wrap="auto" w:hAnchor="text" w:x="460" w:y="409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Gegebenenfalls: pH-Wert beachten.</w:t>
      </w:r>
    </w:p>
    <w:p w14:paraId="44785CA4" w14:textId="77777777" w:rsidR="002C3852" w:rsidRPr="00EF57AE" w:rsidRDefault="00000000">
      <w:pPr>
        <w:framePr w:w="6325" w:wrap="auto" w:hAnchor="text" w:x="3170" w:y="4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>SCHUTZMASSNAHMEN UND VERHALTENSREGELN</w:t>
      </w:r>
    </w:p>
    <w:p w14:paraId="5886E495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Technische und organisatorische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Schutzmaßnahmen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zur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Verhütung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einer Exposition:</w:t>
      </w:r>
    </w:p>
    <w:p w14:paraId="49FBFC46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Gegebenenfalls: </w:t>
      </w:r>
      <w:r w:rsidRPr="00EF57AE">
        <w:rPr>
          <w:rFonts w:ascii="Arial" w:hAnsi="Arial" w:cs="Arial"/>
          <w:color w:val="000000"/>
          <w:sz w:val="18"/>
          <w:lang w:val="de-DE"/>
        </w:rPr>
        <w:t>Örtliche</w:t>
      </w:r>
      <w:r w:rsidRPr="00EF57AE">
        <w:rPr>
          <w:rFonts w:ascii="Arial"/>
          <w:color w:val="000000"/>
          <w:sz w:val="18"/>
          <w:lang w:val="de-DE"/>
        </w:rPr>
        <w:t xml:space="preserve"> Absauganlage einschalten. Verschmutzte </w:t>
      </w:r>
      <w:r w:rsidRPr="00EF57AE">
        <w:rPr>
          <w:rFonts w:ascii="Arial" w:hAnsi="Arial" w:cs="Arial"/>
          <w:color w:val="000000"/>
          <w:sz w:val="18"/>
          <w:lang w:val="de-DE"/>
        </w:rPr>
        <w:t>Flächen</w:t>
      </w:r>
      <w:r w:rsidRPr="00EF57AE">
        <w:rPr>
          <w:rFonts w:ascii="Arial"/>
          <w:color w:val="000000"/>
          <w:sz w:val="18"/>
          <w:lang w:val="de-DE"/>
        </w:rPr>
        <w:t xml:space="preserve"> sofort </w:t>
      </w:r>
      <w:r w:rsidRPr="00EF57AE">
        <w:rPr>
          <w:rFonts w:ascii="Arial" w:hAnsi="Arial" w:cs="Arial"/>
          <w:color w:val="000000"/>
          <w:sz w:val="18"/>
          <w:lang w:val="de-DE"/>
        </w:rPr>
        <w:t>säubern.</w:t>
      </w:r>
      <w:r w:rsidRPr="00EF57AE">
        <w:rPr>
          <w:rFonts w:ascii="Arial"/>
          <w:color w:val="000000"/>
          <w:sz w:val="18"/>
          <w:lang w:val="de-DE"/>
        </w:rPr>
        <w:t xml:space="preserve"> Augenwaschstation und</w:t>
      </w:r>
    </w:p>
    <w:p w14:paraId="6309E298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Sicherheitsdusche sollten sich in der </w:t>
      </w:r>
      <w:r w:rsidRPr="00EF57AE">
        <w:rPr>
          <w:rFonts w:ascii="Arial" w:hAnsi="Arial" w:cs="Arial"/>
          <w:color w:val="000000"/>
          <w:sz w:val="18"/>
          <w:lang w:val="de-DE"/>
        </w:rPr>
        <w:t>Nähe</w:t>
      </w:r>
      <w:r w:rsidRPr="00EF57AE">
        <w:rPr>
          <w:rFonts w:ascii="Arial"/>
          <w:color w:val="000000"/>
          <w:sz w:val="18"/>
          <w:lang w:val="de-DE"/>
        </w:rPr>
        <w:t xml:space="preserve"> des Verarbeitungsbereichs befinden. Augen- und Hautkontakt sowie Inhalation</w:t>
      </w:r>
    </w:p>
    <w:p w14:paraId="0D46C0E8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vermeiden. Vor den Pausen und bei Arbeitsende </w:t>
      </w:r>
      <w:r w:rsidRPr="00EF57AE">
        <w:rPr>
          <w:rFonts w:ascii="Arial" w:hAnsi="Arial" w:cs="Arial"/>
          <w:color w:val="000000"/>
          <w:sz w:val="18"/>
          <w:lang w:val="de-DE"/>
        </w:rPr>
        <w:t>Hände</w:t>
      </w:r>
      <w:r w:rsidRPr="00EF57AE">
        <w:rPr>
          <w:rFonts w:ascii="Arial"/>
          <w:color w:val="000000"/>
          <w:sz w:val="18"/>
          <w:lang w:val="de-DE"/>
        </w:rPr>
        <w:t xml:space="preserve"> waschen. Ggf. Rutschgefahr beachten. Ggf. </w:t>
      </w:r>
      <w:r w:rsidRPr="00EF57AE">
        <w:rPr>
          <w:rFonts w:ascii="Arial" w:hAnsi="Arial" w:cs="Arial"/>
          <w:color w:val="000000"/>
          <w:sz w:val="18"/>
          <w:lang w:val="de-DE"/>
        </w:rPr>
        <w:t>explosionsgeschützte</w:t>
      </w:r>
    </w:p>
    <w:p w14:paraId="6E633608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color w:val="000000"/>
          <w:sz w:val="18"/>
          <w:lang w:val="de-DE"/>
        </w:rPr>
        <w:t>Geräte/Werkzeuge</w:t>
      </w:r>
      <w:r w:rsidRPr="00EF57AE">
        <w:rPr>
          <w:rFonts w:ascii="Arial"/>
          <w:color w:val="000000"/>
          <w:sz w:val="18"/>
          <w:lang w:val="de-DE"/>
        </w:rPr>
        <w:t xml:space="preserve"> verwenden. Ggf. </w:t>
      </w:r>
      <w:r w:rsidRPr="00EF57AE">
        <w:rPr>
          <w:rFonts w:ascii="Arial" w:hAnsi="Arial" w:cs="Arial"/>
          <w:color w:val="000000"/>
          <w:sz w:val="18"/>
          <w:lang w:val="de-DE"/>
        </w:rPr>
        <w:t>Maßnahmen</w:t>
      </w:r>
      <w:r w:rsidRPr="00EF57AE">
        <w:rPr>
          <w:rFonts w:ascii="Arial"/>
          <w:color w:val="000000"/>
          <w:sz w:val="18"/>
          <w:lang w:val="de-DE"/>
        </w:rPr>
        <w:t xml:space="preserve"> gegen elektrostatische Aufladung treffen. Vor Sonneneinstrahlung sowie</w:t>
      </w:r>
    </w:p>
    <w:p w14:paraId="6F1CC21F" w14:textId="77777777" w:rsidR="002C3852" w:rsidRPr="00EF57AE" w:rsidRDefault="00000000">
      <w:pPr>
        <w:framePr w:w="11254" w:wrap="auto" w:hAnchor="text" w:x="1592" w:y="51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color w:val="000000"/>
          <w:sz w:val="18"/>
          <w:lang w:val="de-DE"/>
        </w:rPr>
        <w:t>Wärmeeinwirkung</w:t>
      </w:r>
      <w:r w:rsidRPr="00EF57AE">
        <w:rPr>
          <w:rFonts w:ascii="Arial"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schützen.</w:t>
      </w:r>
      <w:r w:rsidRPr="00EF57AE">
        <w:rPr>
          <w:rFonts w:ascii="Arial"/>
          <w:color w:val="000000"/>
          <w:sz w:val="18"/>
          <w:lang w:val="de-DE"/>
        </w:rPr>
        <w:t xml:space="preserve"> Kontakt mit anderen Chemikalien meiden.</w:t>
      </w:r>
    </w:p>
    <w:p w14:paraId="3D500AC9" w14:textId="77777777" w:rsidR="002C3852" w:rsidRPr="00EF57AE" w:rsidRDefault="00000000">
      <w:pPr>
        <w:framePr w:w="2071" w:wrap="auto" w:hAnchor="text" w:x="1592" w:y="6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/>
          <w:b/>
          <w:color w:val="000000"/>
          <w:sz w:val="18"/>
          <w:u w:val="single"/>
          <w:lang w:val="de-DE"/>
        </w:rPr>
        <w:t>Hygienevorschriften:</w:t>
      </w:r>
    </w:p>
    <w:p w14:paraId="42BA8DAC" w14:textId="77777777" w:rsidR="002C3852" w:rsidRPr="00EF57AE" w:rsidRDefault="00000000">
      <w:pPr>
        <w:framePr w:w="10540" w:wrap="auto" w:hAnchor="text" w:x="1592" w:y="6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Bei der Arbeit nicht essen, trinken, rauchen. Augen- und Hautkontakt sowie Inhalation vermeiden.</w:t>
      </w:r>
    </w:p>
    <w:p w14:paraId="09D9D25C" w14:textId="77777777" w:rsidR="002C3852" w:rsidRPr="00EF57AE" w:rsidRDefault="00000000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Persönliche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Schutzausrüstung:</w:t>
      </w:r>
    </w:p>
    <w:p w14:paraId="0467C2DB" w14:textId="77777777" w:rsidR="002C3852" w:rsidRPr="00EF57AE" w:rsidRDefault="00000000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Schutzbrille </w:t>
      </w:r>
      <w:r w:rsidRPr="00EF57AE">
        <w:rPr>
          <w:rFonts w:ascii="Arial" w:hAnsi="Arial" w:cs="Arial"/>
          <w:color w:val="000000"/>
          <w:sz w:val="18"/>
          <w:lang w:val="de-DE"/>
        </w:rPr>
        <w:t>dichtschließend</w:t>
      </w:r>
      <w:r w:rsidRPr="00EF57AE">
        <w:rPr>
          <w:rFonts w:ascii="Arial"/>
          <w:color w:val="000000"/>
          <w:sz w:val="18"/>
          <w:lang w:val="de-DE"/>
        </w:rPr>
        <w:t xml:space="preserve"> mit Seitenschildern (EN 166). Bei Dampfbildung geeignetes </w:t>
      </w:r>
      <w:r w:rsidRPr="00EF57AE">
        <w:rPr>
          <w:rFonts w:ascii="Arial" w:hAnsi="Arial" w:cs="Arial"/>
          <w:color w:val="000000"/>
          <w:sz w:val="18"/>
          <w:lang w:val="de-DE"/>
        </w:rPr>
        <w:t>Atemschutzgerät</w:t>
      </w:r>
      <w:r w:rsidRPr="00EF57AE">
        <w:rPr>
          <w:rFonts w:ascii="Arial"/>
          <w:color w:val="000000"/>
          <w:sz w:val="18"/>
          <w:lang w:val="de-DE"/>
        </w:rPr>
        <w:t xml:space="preserve"> anlegen.</w:t>
      </w:r>
    </w:p>
    <w:p w14:paraId="1BAAFE36" w14:textId="77777777" w:rsidR="002C3852" w:rsidRPr="00EF57AE" w:rsidRDefault="00000000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Schutzhandschuhe aus Nitril (EN 374). Schutzhandschuhe aus Butylkautschuk (EN 374).</w:t>
      </w:r>
    </w:p>
    <w:p w14:paraId="09E72F5E" w14:textId="77777777" w:rsidR="002C3852" w:rsidRPr="00EF57AE" w:rsidRDefault="00000000">
      <w:pPr>
        <w:framePr w:w="10540" w:wrap="auto" w:hAnchor="text" w:x="1592" w:y="66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Beschränkungen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für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Beschäftigte:</w:t>
      </w:r>
    </w:p>
    <w:p w14:paraId="0510E326" w14:textId="77777777" w:rsidR="002C3852" w:rsidRPr="00EF57AE" w:rsidRDefault="00000000">
      <w:pPr>
        <w:framePr w:w="11035" w:wrap="auto" w:hAnchor="text" w:x="1592" w:y="7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Nationale Verordnungen/Gesetze zum Jugendarbeitsschutz beachten (insb. die nationale Implementierung der Richtlinie</w:t>
      </w:r>
    </w:p>
    <w:p w14:paraId="73E6CC8B" w14:textId="77777777" w:rsidR="002C3852" w:rsidRPr="00EF57AE" w:rsidRDefault="00000000">
      <w:pPr>
        <w:framePr w:w="11035" w:wrap="auto" w:hAnchor="text" w:x="1592" w:y="77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94/33/EG)! Mutterschutzgesetz - MuSchG beachten (Deutschland).</w:t>
      </w:r>
    </w:p>
    <w:p w14:paraId="7841E2FC" w14:textId="77777777" w:rsidR="002C3852" w:rsidRPr="00EF57AE" w:rsidRDefault="00000000">
      <w:pPr>
        <w:framePr w:w="3682" w:wrap="auto" w:hAnchor="text" w:x="4319" w:y="87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>VERHALTEN IM GEFAHRFALL</w:t>
      </w:r>
    </w:p>
    <w:p w14:paraId="12ADCC5E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Feuerlöschmittel: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Wassersprühstrahl/</w:t>
      </w:r>
      <w:proofErr w:type="spellStart"/>
      <w:r w:rsidRPr="00EF57AE">
        <w:rPr>
          <w:rFonts w:ascii="Arial" w:hAnsi="Arial" w:cs="Arial"/>
          <w:color w:val="000000"/>
          <w:sz w:val="18"/>
          <w:lang w:val="de-DE"/>
        </w:rPr>
        <w:t>alkoholbest</w:t>
      </w:r>
      <w:proofErr w:type="spellEnd"/>
      <w:r w:rsidRPr="00EF57AE">
        <w:rPr>
          <w:rFonts w:ascii="Arial" w:hAnsi="Arial" w:cs="Arial"/>
          <w:color w:val="000000"/>
          <w:sz w:val="18"/>
          <w:lang w:val="de-DE"/>
        </w:rPr>
        <w:t>.</w:t>
      </w:r>
      <w:r w:rsidRPr="00EF57AE">
        <w:rPr>
          <w:rFonts w:ascii="Arial"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Schaum/CO2/Trockenlöschmittel.</w:t>
      </w:r>
      <w:r w:rsidRPr="00EF57AE">
        <w:rPr>
          <w:rFonts w:ascii="Arial"/>
          <w:color w:val="000000"/>
          <w:sz w:val="18"/>
          <w:lang w:val="de-DE"/>
        </w:rPr>
        <w:t xml:space="preserve"> Keinen Wasservollstrahl benutzen.</w:t>
      </w:r>
    </w:p>
    <w:p w14:paraId="3085FE80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u w:val="single"/>
          <w:lang w:val="de-DE"/>
        </w:rPr>
        <w:t>Aufsaug- und Bindemittel, Neutralisationsmittel: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Mit </w:t>
      </w:r>
      <w:r w:rsidRPr="00EF57AE">
        <w:rPr>
          <w:rFonts w:ascii="Arial" w:hAnsi="Arial" w:cs="Arial"/>
          <w:color w:val="000000"/>
          <w:sz w:val="18"/>
          <w:lang w:val="de-DE"/>
        </w:rPr>
        <w:t>flüssigkeitsbindendem</w:t>
      </w:r>
      <w:r w:rsidRPr="00EF57AE">
        <w:rPr>
          <w:rFonts w:ascii="Arial"/>
          <w:color w:val="000000"/>
          <w:sz w:val="18"/>
          <w:lang w:val="de-DE"/>
        </w:rPr>
        <w:t xml:space="preserve"> Material (z.B. Universalbindemittel, Sand,</w:t>
      </w:r>
    </w:p>
    <w:p w14:paraId="1F8151DD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Kieselgur, </w:t>
      </w:r>
      <w:r w:rsidRPr="00EF57AE">
        <w:rPr>
          <w:rFonts w:ascii="Arial" w:hAnsi="Arial" w:cs="Arial"/>
          <w:color w:val="000000"/>
          <w:sz w:val="18"/>
          <w:lang w:val="de-DE"/>
        </w:rPr>
        <w:t>Sägemehl)</w:t>
      </w:r>
      <w:r w:rsidRPr="00EF57AE">
        <w:rPr>
          <w:rFonts w:ascii="Arial"/>
          <w:color w:val="000000"/>
          <w:sz w:val="18"/>
          <w:lang w:val="de-DE"/>
        </w:rPr>
        <w:t xml:space="preserve"> aufnehmen und gem. Abschnitt 13 entsorgen.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Zusätzliche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technische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Schutzmaßnahmen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und</w:t>
      </w:r>
    </w:p>
    <w:p w14:paraId="3F2E4B33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persönliche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Schutzausrüstung: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Zündquellen</w:t>
      </w:r>
      <w:r w:rsidRPr="00EF57AE">
        <w:rPr>
          <w:rFonts w:ascii="Arial"/>
          <w:color w:val="000000"/>
          <w:sz w:val="18"/>
          <w:lang w:val="de-DE"/>
        </w:rPr>
        <w:t xml:space="preserve"> entfernen, nicht rauchen. Augen- und Hautkontakt sowie Inhalation</w:t>
      </w:r>
    </w:p>
    <w:p w14:paraId="6E07BB0B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vermeiden. Ggf. </w:t>
      </w:r>
      <w:r w:rsidRPr="00EF57AE">
        <w:rPr>
          <w:rFonts w:ascii="Arial" w:hAnsi="Arial" w:cs="Arial"/>
          <w:color w:val="000000"/>
          <w:sz w:val="18"/>
          <w:lang w:val="de-DE"/>
        </w:rPr>
        <w:t>Maßnahmen</w:t>
      </w:r>
      <w:r w:rsidRPr="00EF57AE">
        <w:rPr>
          <w:rFonts w:ascii="Arial"/>
          <w:color w:val="000000"/>
          <w:sz w:val="18"/>
          <w:lang w:val="de-DE"/>
        </w:rPr>
        <w:t xml:space="preserve"> zum Explosionsschutz treffen. </w:t>
      </w:r>
      <w:r w:rsidRPr="00EF57AE">
        <w:rPr>
          <w:rFonts w:ascii="Arial" w:hAnsi="Arial" w:cs="Arial"/>
          <w:color w:val="000000"/>
          <w:sz w:val="18"/>
          <w:lang w:val="de-DE"/>
        </w:rPr>
        <w:t>Gefährdete</w:t>
      </w:r>
      <w:r w:rsidRPr="00EF57AE">
        <w:rPr>
          <w:rFonts w:ascii="Arial"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Behälter</w:t>
      </w:r>
      <w:r w:rsidRPr="00EF57AE">
        <w:rPr>
          <w:rFonts w:ascii="Arial"/>
          <w:color w:val="000000"/>
          <w:sz w:val="18"/>
          <w:lang w:val="de-DE"/>
        </w:rPr>
        <w:t xml:space="preserve"> mit Wasser </w:t>
      </w:r>
      <w:r w:rsidRPr="00EF57AE">
        <w:rPr>
          <w:rFonts w:ascii="Arial" w:hAnsi="Arial" w:cs="Arial"/>
          <w:color w:val="000000"/>
          <w:sz w:val="18"/>
          <w:lang w:val="de-DE"/>
        </w:rPr>
        <w:t>kühlen.</w:t>
      </w:r>
      <w:r w:rsidRPr="00EF57AE">
        <w:rPr>
          <w:rFonts w:ascii="Arial"/>
          <w:color w:val="000000"/>
          <w:sz w:val="18"/>
          <w:lang w:val="de-DE"/>
        </w:rPr>
        <w:t xml:space="preserve"> 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>Notwendige</w:t>
      </w:r>
    </w:p>
    <w:p w14:paraId="399F74D5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Maßnahmen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 xml:space="preserve"> gegen </w:t>
      </w:r>
      <w:r w:rsidRPr="00EF57AE">
        <w:rPr>
          <w:rFonts w:ascii="Arial" w:hAnsi="Arial" w:cs="Arial"/>
          <w:b/>
          <w:color w:val="000000"/>
          <w:sz w:val="18"/>
          <w:u w:val="single"/>
          <w:lang w:val="de-DE"/>
        </w:rPr>
        <w:t>Umweltgefährdungen: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Nicht in die Kanalisation gelangen lassen. Eindringen in das </w:t>
      </w:r>
      <w:r w:rsidRPr="00EF57AE">
        <w:rPr>
          <w:rFonts w:ascii="Arial" w:hAnsi="Arial" w:cs="Arial"/>
          <w:color w:val="000000"/>
          <w:sz w:val="18"/>
          <w:lang w:val="de-DE"/>
        </w:rPr>
        <w:t>Oberflächen-</w:t>
      </w:r>
    </w:p>
    <w:p w14:paraId="3551CF25" w14:textId="77777777" w:rsidR="002C3852" w:rsidRPr="00EF57AE" w:rsidRDefault="00000000">
      <w:pPr>
        <w:framePr w:w="11056" w:wrap="auto" w:hAnchor="text" w:x="1592" w:y="92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sowie Grundwasser als auch in den Boden vermeiden.</w:t>
      </w:r>
    </w:p>
    <w:p w14:paraId="1E848806" w14:textId="77777777" w:rsidR="002C3852" w:rsidRPr="00EF57AE" w:rsidRDefault="00000000">
      <w:pPr>
        <w:framePr w:w="1080" w:wrap="auto" w:hAnchor="text" w:x="460" w:y="10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NOTRUF:</w:t>
      </w:r>
    </w:p>
    <w:p w14:paraId="5D630FE4" w14:textId="77777777" w:rsidR="002C3852" w:rsidRPr="00EF57AE" w:rsidRDefault="00000000">
      <w:pPr>
        <w:framePr w:w="1760" w:wrap="auto" w:hAnchor="text" w:x="5205" w:y="109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>ERSTE HILFE</w:t>
      </w:r>
    </w:p>
    <w:p w14:paraId="3C658322" w14:textId="77777777" w:rsidR="002C3852" w:rsidRPr="00EF57AE" w:rsidRDefault="00000000">
      <w:pPr>
        <w:framePr w:w="11252" w:wrap="auto" w:hAnchor="text" w:x="1592" w:y="11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u w:val="single"/>
          <w:lang w:val="de-DE"/>
        </w:rPr>
        <w:t>Augenkontakt: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Auge sofort mindestens 10 Min. mit viel Wasser </w:t>
      </w:r>
      <w:r w:rsidRPr="00EF57AE">
        <w:rPr>
          <w:rFonts w:ascii="Arial" w:hAnsi="Arial" w:cs="Arial"/>
          <w:color w:val="000000"/>
          <w:sz w:val="18"/>
          <w:lang w:val="de-DE"/>
        </w:rPr>
        <w:t>spülen,</w:t>
      </w:r>
      <w:r w:rsidRPr="00EF57AE">
        <w:rPr>
          <w:rFonts w:ascii="Arial"/>
          <w:color w:val="000000"/>
          <w:sz w:val="18"/>
          <w:lang w:val="de-DE"/>
        </w:rPr>
        <w:t xml:space="preserve"> Augenlider dabei gut </w:t>
      </w:r>
      <w:proofErr w:type="gramStart"/>
      <w:r w:rsidRPr="00EF57AE">
        <w:rPr>
          <w:rFonts w:ascii="Arial"/>
          <w:color w:val="000000"/>
          <w:sz w:val="18"/>
          <w:lang w:val="de-DE"/>
        </w:rPr>
        <w:t>offen halten</w:t>
      </w:r>
      <w:proofErr w:type="gramEnd"/>
      <w:r w:rsidRPr="00EF57AE">
        <w:rPr>
          <w:rFonts w:ascii="Arial"/>
          <w:color w:val="000000"/>
          <w:sz w:val="18"/>
          <w:lang w:val="de-DE"/>
        </w:rPr>
        <w:t xml:space="preserve">. </w:t>
      </w:r>
      <w:r w:rsidRPr="00EF57AE">
        <w:rPr>
          <w:rFonts w:ascii="Arial" w:hAnsi="Arial" w:cs="Arial"/>
          <w:color w:val="000000"/>
          <w:sz w:val="18"/>
          <w:lang w:val="de-DE"/>
        </w:rPr>
        <w:t>Augenärztliche</w:t>
      </w:r>
    </w:p>
    <w:p w14:paraId="1D647902" w14:textId="77777777" w:rsidR="002C3852" w:rsidRPr="00EF57AE" w:rsidRDefault="00000000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Nachkontrolle. 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>Hautkontakt: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Mit viel Wasser und Seife </w:t>
      </w:r>
      <w:r w:rsidRPr="00EF57AE">
        <w:rPr>
          <w:rFonts w:ascii="Arial" w:hAnsi="Arial" w:cs="Arial"/>
          <w:color w:val="000000"/>
          <w:sz w:val="18"/>
          <w:lang w:val="de-DE"/>
        </w:rPr>
        <w:t>gründlich</w:t>
      </w:r>
      <w:r w:rsidRPr="00EF57AE">
        <w:rPr>
          <w:rFonts w:ascii="Arial"/>
          <w:color w:val="000000"/>
          <w:sz w:val="18"/>
          <w:lang w:val="de-DE"/>
        </w:rPr>
        <w:t xml:space="preserve"> waschen, verunreinigte, </w:t>
      </w:r>
      <w:r w:rsidRPr="00EF57AE">
        <w:rPr>
          <w:rFonts w:ascii="Arial" w:hAnsi="Arial" w:cs="Arial"/>
          <w:color w:val="000000"/>
          <w:sz w:val="18"/>
          <w:lang w:val="de-DE"/>
        </w:rPr>
        <w:t>getränkte</w:t>
      </w:r>
      <w:r w:rsidRPr="00EF57AE">
        <w:rPr>
          <w:rFonts w:ascii="Arial"/>
          <w:color w:val="000000"/>
          <w:sz w:val="18"/>
          <w:lang w:val="de-DE"/>
        </w:rPr>
        <w:t xml:space="preserve"> </w:t>
      </w:r>
      <w:r w:rsidRPr="00EF57AE">
        <w:rPr>
          <w:rFonts w:ascii="Arial" w:hAnsi="Arial" w:cs="Arial"/>
          <w:color w:val="000000"/>
          <w:sz w:val="18"/>
          <w:lang w:val="de-DE"/>
        </w:rPr>
        <w:t>Kleidungsstücke</w:t>
      </w:r>
    </w:p>
    <w:p w14:paraId="32830A68" w14:textId="77777777" w:rsidR="002C3852" w:rsidRPr="00EF57AE" w:rsidRDefault="00000000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 w:hAnsi="Arial" w:cs="Arial"/>
          <w:color w:val="000000"/>
          <w:sz w:val="18"/>
          <w:lang w:val="de-DE"/>
        </w:rPr>
        <w:t>unverzüglich</w:t>
      </w:r>
      <w:r w:rsidRPr="00EF57AE">
        <w:rPr>
          <w:rFonts w:ascii="Arial"/>
          <w:color w:val="000000"/>
          <w:sz w:val="18"/>
          <w:lang w:val="de-DE"/>
        </w:rPr>
        <w:t xml:space="preserve"> entfernen, bei Hautreizung </w:t>
      </w:r>
      <w:r w:rsidRPr="00EF57AE">
        <w:rPr>
          <w:rFonts w:ascii="Arial" w:hAnsi="Arial" w:cs="Arial"/>
          <w:color w:val="000000"/>
          <w:sz w:val="18"/>
          <w:lang w:val="de-DE"/>
        </w:rPr>
        <w:t>(Rötung</w:t>
      </w:r>
      <w:r w:rsidRPr="00EF57AE">
        <w:rPr>
          <w:rFonts w:ascii="Arial"/>
          <w:color w:val="000000"/>
          <w:sz w:val="18"/>
          <w:lang w:val="de-DE"/>
        </w:rPr>
        <w:t xml:space="preserve"> etc.), Arzt konsultieren. 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>Einatmen: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Person Frischluft </w:t>
      </w:r>
      <w:r w:rsidRPr="00EF57AE">
        <w:rPr>
          <w:rFonts w:ascii="Arial" w:hAnsi="Arial" w:cs="Arial"/>
          <w:color w:val="000000"/>
          <w:sz w:val="18"/>
          <w:lang w:val="de-DE"/>
        </w:rPr>
        <w:t>zuführen</w:t>
      </w:r>
      <w:r w:rsidRPr="00EF57AE">
        <w:rPr>
          <w:rFonts w:ascii="Arial"/>
          <w:color w:val="000000"/>
          <w:sz w:val="18"/>
          <w:lang w:val="de-DE"/>
        </w:rPr>
        <w:t xml:space="preserve"> und je</w:t>
      </w:r>
    </w:p>
    <w:p w14:paraId="683318F6" w14:textId="77777777" w:rsidR="002C3852" w:rsidRPr="00EF57AE" w:rsidRDefault="00000000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nach Symptomatik Arzt konsultieren. </w:t>
      </w:r>
      <w:r w:rsidRPr="00EF57AE">
        <w:rPr>
          <w:rFonts w:ascii="Arial"/>
          <w:b/>
          <w:color w:val="000000"/>
          <w:sz w:val="18"/>
          <w:u w:val="single"/>
          <w:lang w:val="de-DE"/>
        </w:rPr>
        <w:t>Verschlucken:</w:t>
      </w:r>
      <w:r w:rsidRPr="00EF57AE">
        <w:rPr>
          <w:rFonts w:ascii="Arial"/>
          <w:b/>
          <w:color w:val="000000"/>
          <w:sz w:val="18"/>
          <w:lang w:val="de-DE"/>
        </w:rPr>
        <w:t xml:space="preserve"> </w:t>
      </w:r>
      <w:r w:rsidRPr="00EF57AE">
        <w:rPr>
          <w:rFonts w:ascii="Arial"/>
          <w:color w:val="000000"/>
          <w:sz w:val="18"/>
          <w:lang w:val="de-DE"/>
        </w:rPr>
        <w:t xml:space="preserve">Bei Verschlucken Mund mit Wasser </w:t>
      </w:r>
      <w:r w:rsidRPr="00EF57AE">
        <w:rPr>
          <w:rFonts w:ascii="Arial" w:hAnsi="Arial" w:cs="Arial"/>
          <w:color w:val="000000"/>
          <w:sz w:val="18"/>
          <w:lang w:val="de-DE"/>
        </w:rPr>
        <w:t>ausspülen</w:t>
      </w:r>
      <w:r w:rsidRPr="00EF57AE">
        <w:rPr>
          <w:rFonts w:ascii="Arial"/>
          <w:color w:val="000000"/>
          <w:sz w:val="18"/>
          <w:lang w:val="de-DE"/>
        </w:rPr>
        <w:t xml:space="preserve"> (nur wenn Verunfallter</w:t>
      </w:r>
    </w:p>
    <w:p w14:paraId="0B5185C3" w14:textId="77777777" w:rsidR="002C3852" w:rsidRPr="00EF57AE" w:rsidRDefault="00000000">
      <w:pPr>
        <w:framePr w:w="11252" w:wrap="auto" w:hAnchor="text" w:x="1592" w:y="114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bei Bewusstsein ist). Ggf. Arzt konsultieren.</w:t>
      </w:r>
    </w:p>
    <w:p w14:paraId="51854EFF" w14:textId="77777777" w:rsidR="002C3852" w:rsidRPr="00EF57AE" w:rsidRDefault="00000000">
      <w:pPr>
        <w:framePr w:w="1080" w:wrap="auto" w:hAnchor="text" w:x="460" w:y="12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EF57AE">
        <w:rPr>
          <w:rFonts w:ascii="Arial"/>
          <w:b/>
          <w:color w:val="000000"/>
          <w:sz w:val="18"/>
          <w:lang w:val="de-DE"/>
        </w:rPr>
        <w:t>NOTRUF:</w:t>
      </w:r>
    </w:p>
    <w:p w14:paraId="02347F95" w14:textId="77777777" w:rsidR="002C3852" w:rsidRPr="00EF57AE" w:rsidRDefault="00000000">
      <w:pPr>
        <w:framePr w:w="1090" w:wrap="auto" w:hAnchor="text" w:x="1592" w:y="12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Ersthelfer:</w:t>
      </w:r>
    </w:p>
    <w:p w14:paraId="330F1CAB" w14:textId="77777777" w:rsidR="002C3852" w:rsidRPr="00EF57AE" w:rsidRDefault="00000000">
      <w:pPr>
        <w:framePr w:w="2336" w:wrap="auto" w:hAnchor="text" w:x="1592" w:y="12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Erste Hilfe Einrichtungen:</w:t>
      </w:r>
    </w:p>
    <w:p w14:paraId="65CBA609" w14:textId="77777777" w:rsidR="002C3852" w:rsidRPr="00EF57AE" w:rsidRDefault="00000000">
      <w:pPr>
        <w:framePr w:w="4006" w:wrap="auto" w:hAnchor="text" w:x="4178" w:y="133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de-DE"/>
        </w:rPr>
      </w:pPr>
      <w:r w:rsidRPr="00EF57AE">
        <w:rPr>
          <w:rFonts w:ascii="Arial"/>
          <w:b/>
          <w:color w:val="FFFFFF"/>
          <w:lang w:val="de-DE"/>
        </w:rPr>
        <w:t>SACHGERECHTE ENTSORGUNG</w:t>
      </w:r>
    </w:p>
    <w:p w14:paraId="50AD96E9" w14:textId="77777777" w:rsidR="002C3852" w:rsidRPr="00EF57AE" w:rsidRDefault="00000000">
      <w:pPr>
        <w:framePr w:w="11818" w:wrap="auto" w:hAnchor="text" w:x="460" w:y="13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 xml:space="preserve">Mit </w:t>
      </w:r>
      <w:r w:rsidRPr="00EF57AE">
        <w:rPr>
          <w:rFonts w:ascii="Arial" w:hAnsi="Arial" w:cs="Arial"/>
          <w:color w:val="000000"/>
          <w:sz w:val="18"/>
          <w:lang w:val="de-DE"/>
        </w:rPr>
        <w:t>Tüchern</w:t>
      </w:r>
      <w:r w:rsidRPr="00EF57AE">
        <w:rPr>
          <w:rFonts w:ascii="Arial"/>
          <w:color w:val="000000"/>
          <w:sz w:val="18"/>
          <w:lang w:val="de-DE"/>
        </w:rPr>
        <w:t xml:space="preserve"> und Universalbindemittel </w:t>
      </w:r>
      <w:r w:rsidRPr="00EF57AE">
        <w:rPr>
          <w:rFonts w:ascii="Arial" w:hAnsi="Arial" w:cs="Arial"/>
          <w:color w:val="000000"/>
          <w:sz w:val="18"/>
          <w:lang w:val="de-DE"/>
        </w:rPr>
        <w:t>gründlich</w:t>
      </w:r>
      <w:r w:rsidRPr="00EF57AE">
        <w:rPr>
          <w:rFonts w:ascii="Arial"/>
          <w:color w:val="000000"/>
          <w:sz w:val="18"/>
          <w:lang w:val="de-DE"/>
        </w:rPr>
        <w:t xml:space="preserve"> aufnehmen und Boden reinigen. </w:t>
      </w:r>
      <w:r w:rsidRPr="00EF57AE">
        <w:rPr>
          <w:rFonts w:ascii="Arial" w:hAnsi="Arial" w:cs="Arial"/>
          <w:color w:val="000000"/>
          <w:sz w:val="18"/>
          <w:lang w:val="de-DE"/>
        </w:rPr>
        <w:t>Getränkte</w:t>
      </w:r>
      <w:r w:rsidRPr="00EF57AE">
        <w:rPr>
          <w:rFonts w:ascii="Arial"/>
          <w:color w:val="000000"/>
          <w:sz w:val="18"/>
          <w:lang w:val="de-DE"/>
        </w:rPr>
        <w:t xml:space="preserve"> verunreinigte Putzlappen, Papier oder</w:t>
      </w:r>
    </w:p>
    <w:p w14:paraId="2E835B36" w14:textId="77777777" w:rsidR="002C3852" w:rsidRPr="00EF57AE" w:rsidRDefault="00000000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EF57AE">
        <w:rPr>
          <w:rFonts w:ascii="Arial"/>
          <w:color w:val="000000"/>
          <w:sz w:val="18"/>
          <w:lang w:val="de-DE"/>
        </w:rPr>
        <w:t>anderes organisches Material stellt eine Brandgefahr dar und muss kontrolliert gesammelt und entsorgt werden.</w:t>
      </w:r>
    </w:p>
    <w:p w14:paraId="004EF60C" w14:textId="77777777" w:rsidR="002C3852" w:rsidRDefault="00000000">
      <w:pPr>
        <w:framePr w:w="11818" w:wrap="auto" w:hAnchor="text" w:x="460" w:y="137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Entsorgungsbehälter</w:t>
      </w:r>
      <w:proofErr w:type="spellEnd"/>
      <w:r>
        <w:rPr>
          <w:rFonts w:ascii="Arial"/>
          <w:color w:val="000000"/>
          <w:sz w:val="18"/>
        </w:rPr>
        <w:t xml:space="preserve"> / </w:t>
      </w:r>
      <w:proofErr w:type="spellStart"/>
      <w:r>
        <w:rPr>
          <w:rFonts w:ascii="Arial"/>
          <w:color w:val="000000"/>
          <w:sz w:val="18"/>
        </w:rPr>
        <w:t>Sammelstelle</w:t>
      </w:r>
      <w:proofErr w:type="spellEnd"/>
      <w:r>
        <w:rPr>
          <w:rFonts w:ascii="Arial"/>
          <w:color w:val="000000"/>
          <w:sz w:val="18"/>
        </w:rPr>
        <w:t>:</w:t>
      </w:r>
    </w:p>
    <w:p w14:paraId="7041CC26" w14:textId="77777777" w:rsidR="002C3852" w:rsidRDefault="00000000">
      <w:pPr>
        <w:framePr w:w="2669" w:wrap="auto" w:hAnchor="text" w:x="460" w:y="146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Unterschrift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Verantwortlicher</w:t>
      </w:r>
      <w:proofErr w:type="spellEnd"/>
      <w:r>
        <w:rPr>
          <w:rFonts w:ascii="Arial"/>
          <w:color w:val="000000"/>
          <w:sz w:val="18"/>
        </w:rPr>
        <w:t>:</w:t>
      </w:r>
    </w:p>
    <w:p w14:paraId="2741CAF0" w14:textId="7B4D1D85" w:rsidR="002C3852" w:rsidRDefault="002676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132817" wp14:editId="52EA22FD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3F5B818" wp14:editId="678C93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85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C12FF6-9B3A-415B-82DF-FD27780E87CA}"/>
    <w:embedBold r:id="rId2" w:fontKey="{5A83BAF4-07F1-4E46-B351-FD65324F5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984EF4-0DCE-43EB-BE7C-2EE331185376}"/>
    <w:embedBold r:id="rId4" w:fontKey="{C10F87F6-DB30-45D3-866F-6E5B63E28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6FFBE6-0CC0-4E44-9EF5-80E69CF988B3}"/>
    <w:embedBold r:id="rId6" w:fontKey="{E42F3EC3-95E6-4170-9AFC-4818912A09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F7EB23-2D1D-4F3D-A9D4-20ADFF8C2F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76EB"/>
    <w:rsid w:val="002C3852"/>
    <w:rsid w:val="004943A5"/>
    <w:rsid w:val="00B06B85"/>
    <w:rsid w:val="00BA5B2D"/>
    <w:rsid w:val="00E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9F523"/>
  <w15:docId w15:val="{D6C447A7-D19A-406E-9A77-AF597B9D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s.dargel</dc:creator>
  <cp:lastModifiedBy>Winter, Kathrin</cp:lastModifiedBy>
  <cp:revision>3</cp:revision>
  <dcterms:created xsi:type="dcterms:W3CDTF">2022-07-12T08:56:00Z</dcterms:created>
  <dcterms:modified xsi:type="dcterms:W3CDTF">2022-07-12T08:57:00Z</dcterms:modified>
</cp:coreProperties>
</file>