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030" w:x="460" w:y="3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Nummer: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270" w:x="4580" w:y="4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BETRIEBSANWEISUNG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270" w:x="4580" w:y="419"/>
        <w:widowControl w:val="off"/>
        <w:autoSpaceDE w:val="off"/>
        <w:autoSpaceDN w:val="off"/>
        <w:spacing w:before="9" w:after="0" w:line="201" w:lineRule="exact"/>
        <w:ind w:left="14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gem.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§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14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GefStoffV.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920" w:x="7492" w:y="4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Betrieb: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860" w:x="460" w:y="64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Datum: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720" w:x="460" w:y="90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Bearbeiter: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720" w:x="460" w:y="909"/>
        <w:widowControl w:val="off"/>
        <w:autoSpaceDE w:val="off"/>
        <w:autoSpaceDN w:val="off"/>
        <w:spacing w:before="6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Verantwortlicher: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560" w:x="7492" w:y="90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Arbeitsbereich: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220" w:x="7492" w:y="11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Arbeitsplatz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/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Tätigkeit: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3503" w:x="4288" w:y="154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GEFAHRSTOFFBEZEICHNUNG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930" w:x="5075" w:y="19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MILIZID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SHINE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ECO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521" w:x="460" w:y="22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Gefahrauslöser: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5588" w:x="460" w:y="25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Methansulfonsäure;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L-(+)-Milchsäure;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Alkohole,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C12-14,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ethoxyliert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566" w:x="3757" w:y="284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GEFAHREN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 w:hAnsi="Arial" w:cs="Arial"/>
          <w:b w:val="on"/>
          <w:color w:val="ffffff"/>
          <w:spacing w:val="0"/>
          <w:sz w:val="22"/>
        </w:rPr>
        <w:t>FÜR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MENSCH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UND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UMWELT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820" w:x="1760" w:y="35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Gefahr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0876" w:x="460" w:y="42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Kann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gegenüber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Metallen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korrosiv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sein.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Verursacht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schwere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Verätzungen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schwere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Augenschäden.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Verursacht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schwere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876" w:x="460" w:y="42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Augenschäden.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Wirkt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ätzend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Atemwege.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112" w:x="460" w:y="47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Gegebenenfalls: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pH-Wert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5740" w:x="3170" w:y="516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SCHUTZMASSNAHMEN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UND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VERHALTENSREGELN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0115" w:x="1592" w:y="55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Technische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und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organisatorische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Schutzmaßnahmen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zur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Verhütung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einer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Exposition: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0115" w:x="1592" w:y="55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Gegebenenfalls: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Örtliche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Absauganlage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einschalten.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Verschmutzte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Flächen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sofort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säubern.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Augenwaschstation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115" w:x="1592" w:y="55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Sicherheitsdusche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sollten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Nähe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Verarbeitungsbereichs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befinden.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Inhalation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115" w:x="1592" w:y="55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Pausen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Arbeitsende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Hände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waschen.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Rutschgefahr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explosionsgeschützte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115" w:x="1592" w:y="55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Geräte/Werkzeuge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verwenden.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Maßnahmen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elektrostatische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Aufladung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treffen.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Behälter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Vorsicht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öffnen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115" w:x="1592" w:y="55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handhaben.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Feuchtigkeit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schützen.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anderen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Chemikalien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meiden.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115" w:x="1592" w:y="55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Hygienevorschriften: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0115" w:x="1592" w:y="55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Arbeit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essen,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trinken,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rauchen.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Inhalation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115" w:x="1592" w:y="55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Persönliche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Schutzausrüstung: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0115" w:x="1592" w:y="55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Schutzbrille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dichtschließend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Seitenschildern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166).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Dampfbildung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geeignetes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Atemschutzgerät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anlegen.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115" w:x="1592" w:y="55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Schutzhandschuhe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Butyl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ISO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374).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Schutzhandschuhe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Neoprene®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/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Polychloropren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ISO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374).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115" w:x="1592" w:y="55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Beschränkungen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für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Beschäftigte: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9836" w:x="1592" w:y="81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Nationale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Verordnungen/Gesetze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zum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Jugendarbeitsschutz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(insb.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nationale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Implementierung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Richtlinie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36" w:x="1592" w:y="81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94/33/EG)!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42" w:x="4319" w:y="916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VERHALTEN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IM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GEFAHRFALL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9993" w:x="1592" w:y="96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Feuerlöschmittel: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Wassersprühstrahl/Schaum/CO2/Trockenlöschmittel.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Keinen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Wasservollstrahl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benutzen.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Aufsaug-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9993" w:x="1592" w:y="96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und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Bindemittel,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Neutralisationsmittel: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flüssigkeitsbindendem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Material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(z.B.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Universalbindemittel)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aufnehmen.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Oder: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993" w:x="1592" w:y="96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color w:val="000000"/>
          <w:spacing w:val="0"/>
          <w:sz w:val="18"/>
        </w:rPr>
        <w:t>Mechanisch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aufnehmen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gem.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Abschnitt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13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entsorgen.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Zusätzliche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technische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Schutzmaßnahmen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und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9993" w:x="1592" w:y="96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persönliche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Schutzausrüstung: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Zündquellen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entfernen,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rauchen.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Inhalation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993" w:x="1592" w:y="96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Maßnahmen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zum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Explosionsschutz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treffen.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Gefährdete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Behälter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kühlen.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Notwendige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960" w:x="460" w:y="10621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0"/>
          <w:sz w:val="16"/>
        </w:rPr>
        <w:t>NOTRUF: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9734" w:x="1592" w:y="107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Maßnahmen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gegen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Umweltgefährdungen: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Kanalisation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gelangen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lassen.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Eindringen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Oberflächen-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592" w:x="1592" w:y="109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Grundwasser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als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Boden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670" w:x="5205" w:y="1136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ERSTE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HILFE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9885" w:x="1592" w:y="118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Augenkontakt: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viel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mehrere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gründlich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spülen,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sofort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rufen,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Datenblatt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bereithalten.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Unverletztes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85" w:x="1592" w:y="118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Auge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schützen.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Augenärztliche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Nachkontrolle.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Hautkontakt: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viel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Seife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gründlich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waschen,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verunreinigte,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85" w:x="1592" w:y="118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getränkte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Kleidungsstücke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unverzüglich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entfernen,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Hautreizung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(Rötung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etc.),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konsultieren.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Einatmen: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Person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85" w:x="1592" w:y="118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Frischluft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zuführen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nach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Symptomatik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konsultieren.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Verschlucken: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gründlich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spülen.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Kein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85" w:x="1592" w:y="118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Erbrechen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herbeiführen,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viel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zu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trinken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geben,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sofort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aufsuchen.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60" w:x="460" w:y="12821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0"/>
          <w:sz w:val="16"/>
        </w:rPr>
        <w:t>NOTRUF: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1060" w:x="1592" w:y="130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Ersthelfer: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271" w:x="1592" w:y="132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Erste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Hilfe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Einrichtungen: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724" w:x="4178" w:y="1372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SACHGERECHTE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ENTSORGUNG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0516" w:x="460" w:y="1415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Tüchern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Universalbindemittel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gründlich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aufnehmen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Boden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reinigen.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Getränkte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verunreinigte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Putzlappen,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Papier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oder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516" w:x="460" w:y="1415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anderes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organisches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Material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stellt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Brandgefahr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muss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kontrolliert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gesammelt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entsorgt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werden.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516" w:x="460" w:y="1415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Entsorgungsbehälter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/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Sammelstelle: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561" w:x="460" w:y="150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Unterschrift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Verantwortlicher: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11pt;margin-top:11pt;z-index:-3;width:573pt;height:819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-1pt;margin-top:-1pt;z-index:-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363</Words>
  <Characters>2987</Characters>
  <Application>Aspose</Application>
  <DocSecurity>0</DocSecurity>
  <Lines>56</Lines>
  <Paragraphs>56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3294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c.taeger</dc:creator>
  <lastModifiedBy>c.taeger</lastModifiedBy>
  <revision>1</revision>
  <dcterms:created xmlns:xsi="http://www.w3.org/2001/XMLSchema-instance" xmlns:dcterms="http://purl.org/dc/terms/" xsi:type="dcterms:W3CDTF">2024-10-24T13:08:19+02:00</dcterms:created>
  <dcterms:modified xmlns:xsi="http://www.w3.org/2001/XMLSchema-instance" xmlns:dcterms="http://purl.org/dc/terms/" xsi:type="dcterms:W3CDTF">2024-10-24T13:08:19+02:00</dcterms:modified>
</coreProperties>
</file>